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1135"/>
        <w:gridCol w:w="1791"/>
        <w:gridCol w:w="1045"/>
        <w:gridCol w:w="1312"/>
        <w:gridCol w:w="1096"/>
        <w:gridCol w:w="1927"/>
      </w:tblGrid>
      <w:tr w:rsidR="008B1859" w:rsidRPr="008B1859" w:rsidTr="008B1859">
        <w:trPr>
          <w:tblCellSpacing w:w="0" w:type="dxa"/>
        </w:trPr>
        <w:tc>
          <w:tcPr>
            <w:tcW w:w="683"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信息名称：</w:t>
            </w:r>
          </w:p>
        </w:tc>
        <w:tc>
          <w:tcPr>
            <w:tcW w:w="4317" w:type="pct"/>
            <w:gridSpan w:val="5"/>
            <w:hideMark/>
          </w:tcPr>
          <w:p w:rsidR="008B1859" w:rsidRPr="008B1859" w:rsidRDefault="008B1859" w:rsidP="008B1859">
            <w:pPr>
              <w:widowControl/>
              <w:spacing w:line="375" w:lineRule="atLeast"/>
              <w:jc w:val="left"/>
              <w:rPr>
                <w:rFonts w:ascii="宋体" w:eastAsia="宋体" w:hAnsi="宋体" w:cs="宋体"/>
                <w:b/>
                <w:bCs/>
                <w:color w:val="CC3300"/>
                <w:kern w:val="0"/>
                <w:szCs w:val="21"/>
              </w:rPr>
            </w:pPr>
            <w:r w:rsidRPr="008B1859">
              <w:rPr>
                <w:rFonts w:ascii="宋体" w:eastAsia="宋体" w:hAnsi="宋体" w:cs="宋体" w:hint="eastAsia"/>
                <w:b/>
                <w:bCs/>
                <w:color w:val="CC3300"/>
                <w:kern w:val="0"/>
                <w:szCs w:val="21"/>
              </w:rPr>
              <w:t>高等学校知识产权保护管理规定</w:t>
            </w:r>
          </w:p>
        </w:tc>
      </w:tr>
      <w:tr w:rsidR="008B1859" w:rsidRPr="008B1859" w:rsidTr="004C1CE3">
        <w:trPr>
          <w:tblCellSpacing w:w="0" w:type="dxa"/>
        </w:trPr>
        <w:tc>
          <w:tcPr>
            <w:tcW w:w="683"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信息索引：</w:t>
            </w:r>
          </w:p>
        </w:tc>
        <w:tc>
          <w:tcPr>
            <w:tcW w:w="1078" w:type="pct"/>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360A02-03-1999-0002-1</w:t>
            </w:r>
          </w:p>
        </w:tc>
        <w:tc>
          <w:tcPr>
            <w:tcW w:w="629"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生成日期：</w:t>
            </w:r>
          </w:p>
        </w:tc>
        <w:tc>
          <w:tcPr>
            <w:tcW w:w="790" w:type="pct"/>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1999-04-08</w:t>
            </w:r>
          </w:p>
        </w:tc>
        <w:tc>
          <w:tcPr>
            <w:tcW w:w="660"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发文机构：</w:t>
            </w:r>
          </w:p>
        </w:tc>
        <w:tc>
          <w:tcPr>
            <w:tcW w:w="1160" w:type="pct"/>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中华人民共和国教育部</w:t>
            </w:r>
          </w:p>
        </w:tc>
      </w:tr>
      <w:tr w:rsidR="004C1CE3" w:rsidRPr="008B1859" w:rsidTr="004C1CE3">
        <w:trPr>
          <w:tblCellSpacing w:w="0" w:type="dxa"/>
        </w:trPr>
        <w:tc>
          <w:tcPr>
            <w:tcW w:w="683"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发文字号：</w:t>
            </w:r>
          </w:p>
        </w:tc>
        <w:tc>
          <w:tcPr>
            <w:tcW w:w="1078" w:type="pct"/>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教育部令第3号</w:t>
            </w:r>
          </w:p>
        </w:tc>
        <w:tc>
          <w:tcPr>
            <w:tcW w:w="629"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信息类别：</w:t>
            </w:r>
          </w:p>
        </w:tc>
        <w:tc>
          <w:tcPr>
            <w:tcW w:w="2610" w:type="pct"/>
            <w:gridSpan w:val="3"/>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部门规章</w:t>
            </w:r>
          </w:p>
        </w:tc>
      </w:tr>
      <w:tr w:rsidR="008B1859" w:rsidRPr="008B1859" w:rsidTr="008B1859">
        <w:trPr>
          <w:tblCellSpacing w:w="0" w:type="dxa"/>
        </w:trPr>
        <w:tc>
          <w:tcPr>
            <w:tcW w:w="683" w:type="pct"/>
            <w:hideMark/>
          </w:tcPr>
          <w:p w:rsidR="008B1859" w:rsidRPr="008B1859" w:rsidRDefault="008B1859" w:rsidP="008B1859">
            <w:pPr>
              <w:widowControl/>
              <w:spacing w:line="375" w:lineRule="atLeast"/>
              <w:jc w:val="left"/>
              <w:rPr>
                <w:rFonts w:ascii="宋体" w:eastAsia="宋体" w:hAnsi="宋体" w:cs="宋体"/>
                <w:b/>
                <w:bCs/>
                <w:color w:val="4B4B4B"/>
                <w:kern w:val="0"/>
                <w:szCs w:val="21"/>
              </w:rPr>
            </w:pPr>
            <w:r w:rsidRPr="008B1859">
              <w:rPr>
                <w:rFonts w:ascii="宋体" w:eastAsia="宋体" w:hAnsi="宋体" w:cs="宋体" w:hint="eastAsia"/>
                <w:b/>
                <w:bCs/>
                <w:color w:val="4B4B4B"/>
                <w:kern w:val="0"/>
                <w:szCs w:val="21"/>
              </w:rPr>
              <w:t>内容概述：</w:t>
            </w:r>
          </w:p>
        </w:tc>
        <w:tc>
          <w:tcPr>
            <w:tcW w:w="4317" w:type="pct"/>
            <w:gridSpan w:val="5"/>
            <w:hideMark/>
          </w:tcPr>
          <w:p w:rsidR="008B1859" w:rsidRPr="008B1859" w:rsidRDefault="008B1859" w:rsidP="008B1859">
            <w:pPr>
              <w:widowControl/>
              <w:spacing w:line="375" w:lineRule="atLeast"/>
              <w:jc w:val="left"/>
              <w:rPr>
                <w:rFonts w:ascii="宋体" w:eastAsia="宋体" w:hAnsi="宋体" w:cs="宋体"/>
                <w:color w:val="4B4B4B"/>
                <w:kern w:val="0"/>
                <w:szCs w:val="21"/>
              </w:rPr>
            </w:pPr>
            <w:r w:rsidRPr="008B1859">
              <w:rPr>
                <w:rFonts w:ascii="宋体" w:eastAsia="宋体" w:hAnsi="宋体" w:cs="宋体" w:hint="eastAsia"/>
                <w:color w:val="4B4B4B"/>
                <w:kern w:val="0"/>
                <w:szCs w:val="21"/>
              </w:rPr>
              <w:t>教育部1999年4月8日发布的部门规章，规定了高等学校</w:t>
            </w:r>
            <w:bookmarkStart w:id="0" w:name="_GoBack"/>
            <w:bookmarkEnd w:id="0"/>
            <w:r w:rsidRPr="008B1859">
              <w:rPr>
                <w:rFonts w:ascii="宋体" w:eastAsia="宋体" w:hAnsi="宋体" w:cs="宋体" w:hint="eastAsia"/>
                <w:color w:val="4B4B4B"/>
                <w:kern w:val="0"/>
                <w:szCs w:val="21"/>
              </w:rPr>
              <w:t>知识产权保护的范围、任务、职责、知识产权归属、管理机构等。</w:t>
            </w:r>
          </w:p>
        </w:tc>
      </w:tr>
    </w:tbl>
    <w:p w:rsidR="008B1859" w:rsidRPr="008B1859" w:rsidRDefault="008B1859" w:rsidP="008B1859">
      <w:pPr>
        <w:widowControl/>
        <w:shd w:val="clear" w:color="auto" w:fill="FFFFFF"/>
        <w:jc w:val="left"/>
        <w:rPr>
          <w:rFonts w:ascii="宋体" w:eastAsia="宋体" w:hAnsi="宋体" w:cs="宋体"/>
          <w:vanish/>
          <w:kern w:val="0"/>
          <w:sz w:val="24"/>
          <w:szCs w:val="24"/>
        </w:rPr>
      </w:pPr>
      <w:r w:rsidRPr="008B1859">
        <w:rPr>
          <w:rFonts w:ascii="宋体" w:eastAsia="宋体" w:hAnsi="宋体" w:cs="宋体"/>
          <w:vanish/>
          <w:kern w:val="0"/>
          <w:sz w:val="24"/>
          <w:szCs w:val="24"/>
        </w:rPr>
        <w:t>信息公开_部令</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8B1859">
        <w:rPr>
          <w:rFonts w:ascii="微软雅黑" w:eastAsia="微软雅黑" w:hAnsi="微软雅黑" w:cs="宋体" w:hint="eastAsia"/>
          <w:b/>
          <w:bCs/>
          <w:vanish/>
          <w:color w:val="4B4B4B"/>
          <w:kern w:val="0"/>
          <w:sz w:val="24"/>
          <w:szCs w:val="24"/>
        </w:rPr>
        <w:t>教育部令第3号</w:t>
      </w:r>
    </w:p>
    <w:p w:rsidR="008B1859" w:rsidRPr="008B1859" w:rsidRDefault="008B1859" w:rsidP="008B1859">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8B1859">
        <w:rPr>
          <w:rFonts w:ascii="微软雅黑" w:eastAsia="微软雅黑" w:hAnsi="微软雅黑" w:cs="宋体" w:hint="eastAsia"/>
          <w:b/>
          <w:bCs/>
          <w:vanish/>
          <w:color w:val="4B4B4B"/>
          <w:kern w:val="36"/>
          <w:sz w:val="30"/>
          <w:szCs w:val="30"/>
        </w:rPr>
        <w:t>高等学校知识产权保护管理规定</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8B1859">
        <w:rPr>
          <w:rFonts w:ascii="微软雅黑" w:eastAsia="微软雅黑" w:hAnsi="微软雅黑" w:cs="宋体" w:hint="eastAsia"/>
          <w:b/>
          <w:bCs/>
          <w:color w:val="4B4B4B"/>
          <w:kern w:val="0"/>
          <w:sz w:val="24"/>
          <w:szCs w:val="24"/>
        </w:rPr>
        <w:t>教育部令第3号</w:t>
      </w:r>
    </w:p>
    <w:p w:rsidR="008B1859" w:rsidRPr="008B1859" w:rsidRDefault="008B1859" w:rsidP="008B1859">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8B1859">
        <w:rPr>
          <w:rFonts w:ascii="宋体" w:eastAsia="宋体" w:hAnsi="宋体" w:cs="宋体"/>
          <w:b/>
          <w:bCs/>
          <w:kern w:val="0"/>
          <w:sz w:val="27"/>
          <w:szCs w:val="27"/>
        </w:rPr>
        <w:t>高等学校知识产权保护管理规定</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B1859">
        <w:rPr>
          <w:rFonts w:ascii="微软雅黑" w:eastAsia="微软雅黑" w:hAnsi="微软雅黑" w:cs="宋体" w:hint="eastAsia"/>
          <w:color w:val="4B4B4B"/>
          <w:kern w:val="0"/>
          <w:sz w:val="24"/>
          <w:szCs w:val="24"/>
        </w:rPr>
        <w:t>（1998年12月1日教育部部长办公会议讨论通过，1999年4月8日中华人民共和国教育部第3号令发布施行）</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第一章　总　则</w:t>
      </w:r>
    </w:p>
    <w:p w:rsidR="008B1859" w:rsidRPr="008B1859" w:rsidRDefault="008B1859" w:rsidP="008B1859">
      <w:pPr>
        <w:widowControl/>
        <w:shd w:val="clear" w:color="auto" w:fill="FFFFFF"/>
        <w:spacing w:before="100" w:beforeAutospacing="1" w:after="100" w:afterAutospacing="1" w:line="280" w:lineRule="atLeast"/>
        <w:jc w:val="left"/>
        <w:rPr>
          <w:rFonts w:ascii="微软雅黑" w:eastAsia="微软雅黑" w:hAnsi="微软雅黑" w:cs="宋体" w:hint="eastAsia"/>
          <w:color w:val="4B4B4B"/>
          <w:kern w:val="0"/>
          <w:szCs w:val="21"/>
        </w:rPr>
      </w:pPr>
      <w:r w:rsidRPr="008B1859">
        <w:rPr>
          <w:rFonts w:ascii="微软雅黑" w:eastAsia="微软雅黑" w:hAnsi="微软雅黑" w:cs="宋体" w:hint="eastAsia"/>
          <w:color w:val="4B4B4B"/>
          <w:kern w:val="0"/>
          <w:szCs w:val="21"/>
        </w:rPr>
        <w:t xml:space="preserve">　　第一条　为有效保护高等学校知识产权，鼓励广大教职员工和学生发明创造和智力创作的积极性，发挥高等学校的智力优势，促进科技成果产业化，依据国家知识产权法律、法规，制定本规定。</w:t>
      </w:r>
    </w:p>
    <w:p w:rsidR="008B1859" w:rsidRPr="008B1859" w:rsidRDefault="008B1859" w:rsidP="008B1859">
      <w:pPr>
        <w:widowControl/>
        <w:shd w:val="clear" w:color="auto" w:fill="FFFFFF"/>
        <w:spacing w:before="100" w:beforeAutospacing="1" w:after="100" w:afterAutospacing="1" w:line="280" w:lineRule="atLeast"/>
        <w:jc w:val="left"/>
        <w:rPr>
          <w:rFonts w:ascii="微软雅黑" w:eastAsia="微软雅黑" w:hAnsi="微软雅黑" w:cs="宋体" w:hint="eastAsia"/>
          <w:color w:val="4B4B4B"/>
          <w:kern w:val="0"/>
          <w:szCs w:val="21"/>
        </w:rPr>
      </w:pPr>
      <w:r w:rsidRPr="008B1859">
        <w:rPr>
          <w:rFonts w:ascii="微软雅黑" w:eastAsia="微软雅黑" w:hAnsi="微软雅黑" w:cs="宋体" w:hint="eastAsia"/>
          <w:color w:val="4B4B4B"/>
          <w:kern w:val="0"/>
          <w:szCs w:val="21"/>
        </w:rPr>
        <w:t xml:space="preserve">　　第二条　本规定适用于国家举办的高等学校、高等学校所属教学科研机构和企业事业单位（以下简称“所属单位”）。社会力量举办的高等学校及其他教育机构参照适用本规定。</w:t>
      </w:r>
    </w:p>
    <w:p w:rsidR="008B1859" w:rsidRPr="008B1859" w:rsidRDefault="008B1859" w:rsidP="008B1859">
      <w:pPr>
        <w:widowControl/>
        <w:shd w:val="clear" w:color="auto" w:fill="FFFFFF"/>
        <w:spacing w:before="100" w:beforeAutospacing="1" w:after="100" w:afterAutospacing="1" w:line="280" w:lineRule="atLeast"/>
        <w:jc w:val="left"/>
        <w:rPr>
          <w:rFonts w:ascii="微软雅黑" w:eastAsia="微软雅黑" w:hAnsi="微软雅黑" w:cs="宋体" w:hint="eastAsia"/>
          <w:color w:val="4B4B4B"/>
          <w:kern w:val="0"/>
          <w:szCs w:val="21"/>
        </w:rPr>
      </w:pPr>
      <w:r w:rsidRPr="008B1859">
        <w:rPr>
          <w:rFonts w:ascii="微软雅黑" w:eastAsia="微软雅黑" w:hAnsi="微软雅黑" w:cs="宋体" w:hint="eastAsia"/>
          <w:color w:val="4B4B4B"/>
          <w:kern w:val="0"/>
          <w:szCs w:val="21"/>
        </w:rPr>
        <w:t xml:space="preserve">　　第三条　本规定所称的知识产权包括：</w:t>
      </w:r>
    </w:p>
    <w:p w:rsidR="008B1859" w:rsidRPr="008B1859" w:rsidRDefault="008B1859" w:rsidP="008B1859">
      <w:pPr>
        <w:widowControl/>
        <w:shd w:val="clear" w:color="auto" w:fill="FFFFFF"/>
        <w:spacing w:before="100" w:beforeAutospacing="1" w:after="100" w:afterAutospacing="1" w:line="280" w:lineRule="atLeast"/>
        <w:jc w:val="left"/>
        <w:rPr>
          <w:rFonts w:ascii="微软雅黑" w:eastAsia="微软雅黑" w:hAnsi="微软雅黑" w:cs="宋体" w:hint="eastAsia"/>
          <w:color w:val="4B4B4B"/>
          <w:kern w:val="0"/>
          <w:szCs w:val="21"/>
        </w:rPr>
      </w:pPr>
      <w:r w:rsidRPr="008B1859">
        <w:rPr>
          <w:rFonts w:ascii="微软雅黑" w:eastAsia="微软雅黑" w:hAnsi="微软雅黑" w:cs="宋体" w:hint="eastAsia"/>
          <w:color w:val="4B4B4B"/>
          <w:kern w:val="0"/>
          <w:szCs w:val="21"/>
        </w:rPr>
        <w:t xml:space="preserve">　　（一）专利权、商标权；</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（二）技术秘密和商业秘密；</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（三）著作权及其邻接权；</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（四）高等学校的校标和各种服务标记；</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（五）依照国家法律、法规规定或者依法由合同约定由高等学校享有或持有的其它知识产权。　</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第二章　任务和职责</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第四条　高等学校知识产权保护工作的任务是：</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（一）贯彻执行国家知识产权法律、法规，制定高等学校知识产权保护工作的方针、政策和规划；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（二）宣传、普及知识产权法律知识，增强高等学校知识产　权保护意识和能力；</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（三）进一步完善高等学校知识产权管理制度，切实加强高等学校知识产权保护工作；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（四）积极促进和规范管理高等学校科学技术成果及其他智力成果的开发、使用、转让和科技产业的发展。</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第五条　国务院教育行政部门和各省、自治区、直辖市人民政府教育行政部门，在其职责范围内，负责对全国或本行政区域的高等学校知识产权工作进行领导和宏观管理，全面规划、推动、指导和监督高等学校知识产权保护工作的开展。</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第六条　各高等学校在知识产权保护工作中应当履行的职责是：</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（一）结合本校的实际情况，制定知识产权工作的具体规划和保护规定；</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（二）加强对知识产权保护工作的组织和领导，完善本校知识产权保护制度，加强本校知识产权工作机构和队伍建设；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（三）组织知识产权法律、法规的教育和培训，开展知识产权课程教学和研究工作；</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（四）组织开展本校知识产权的鉴定、申请、登记、注册、评估和管理工作；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（五）组织签订、审核本校知识产权的开发、使用和转让合同；</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（六）协调解决本校内部有关知识产权的争议和纠纷；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（七）对在科技开发、技术转移以及知识产权保护工作中有突出贡献人员予以奖励；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（八）组织开展本校有关知识产权保护工作的国际交流与合作；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（九）其他在知识产权保护工作中应当履行的职责。</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第三章　知识产权归属</w:t>
      </w:r>
      <w:r w:rsidRPr="008B1859">
        <w:rPr>
          <w:rFonts w:ascii="微软雅黑" w:eastAsia="微软雅黑" w:hAnsi="微软雅黑" w:cs="宋体" w:hint="eastAsia"/>
          <w:color w:val="4B4B4B"/>
          <w:kern w:val="0"/>
          <w:sz w:val="24"/>
          <w:szCs w:val="24"/>
        </w:rPr>
        <w:t xml:space="preserve">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第七条　高等学校对以下标识依法享有专用权：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（一）以高等学校名义申请注册的商标；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（二）校标；</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（三）高等学校的其他服务性标记。</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第八条　执行本校及其所属单位任务，或主要利用本校及其所属单位的物质技术条件所完成的发明创造或者其他技术成果，是高等学校职务发明创造或职务技术成果。　职务发明创造申请专利的权利属于高等学校。专利权被依法授予后由高等学校持有。职务技术成果的使用权、转让权由高等学校享有。</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第九条　由高等学校主持、代表高等学校意志创作、并由高等学校承担责任的作品为高等学校法人作品，其著作权由高等学校享有。　为完成高等学校的工作任务所创作的作品是职务作品，除第十条规定情况外，著作权由完成者享有。高等学校在其业务范围内对职务作品享有优先使用权。作品完成二年内，未经高等学校同意，作者不得许可第三人以与高等学校相同的方式使用该作品。</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第十条　主要利用高等学校的物质技术条件创作，并由高等学校承担责任的工程设计、产品设计图纸、计算机软件、地图等职务作品以及法律、行政法规规定的或者合同约定著作权由高等学校享有的职务作品，作者享有署名权，著作权的其他权利由高等学校享有。</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第十一条　在执行高等学校科研等工作任务过程中所形成的信息、资料、程序等技术秘密属于高等学校所有。</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第十二条　高等学校派遣出国访问、进修、留学及开展合作项目研究的人员，对其在校</w:t>
      </w:r>
      <w:proofErr w:type="gramStart"/>
      <w:r w:rsidRPr="008B1859">
        <w:rPr>
          <w:rFonts w:ascii="微软雅黑" w:eastAsia="微软雅黑" w:hAnsi="微软雅黑" w:cs="宋体" w:hint="eastAsia"/>
          <w:color w:val="4B4B4B"/>
          <w:kern w:val="0"/>
          <w:sz w:val="24"/>
          <w:szCs w:val="24"/>
        </w:rPr>
        <w:t>己进行</w:t>
      </w:r>
      <w:proofErr w:type="gramEnd"/>
      <w:r w:rsidRPr="008B1859">
        <w:rPr>
          <w:rFonts w:ascii="微软雅黑" w:eastAsia="微软雅黑" w:hAnsi="微软雅黑" w:cs="宋体" w:hint="eastAsia"/>
          <w:color w:val="4B4B4B"/>
          <w:kern w:val="0"/>
          <w:sz w:val="24"/>
          <w:szCs w:val="24"/>
        </w:rPr>
        <w:t>的研究，而在国外可能完成的发明创造、获得的知识产权，应当与派遣的高等学校签订协议，确定其发明创造及其他知识产权的归属。</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第十三条　在高等学校学习、进修或者开展合作项目研究的学生、研究人员，在校期间参与导师承担的本校研究课题或者承担学校安排的任务所完成的发明</w:t>
      </w:r>
      <w:r w:rsidRPr="008B1859">
        <w:rPr>
          <w:rFonts w:ascii="微软雅黑" w:eastAsia="微软雅黑" w:hAnsi="微软雅黑" w:cs="宋体" w:hint="eastAsia"/>
          <w:color w:val="4B4B4B"/>
          <w:kern w:val="0"/>
          <w:sz w:val="24"/>
          <w:szCs w:val="24"/>
        </w:rPr>
        <w:lastRenderedPageBreak/>
        <w:t>创造及其他技术成果，除另有协议外，应当归高等学校享有或持有。进入博士后流动站的人员，在进站前应就知识产权问题与流动站</w:t>
      </w:r>
      <w:proofErr w:type="gramStart"/>
      <w:r w:rsidRPr="008B1859">
        <w:rPr>
          <w:rFonts w:ascii="微软雅黑" w:eastAsia="微软雅黑" w:hAnsi="微软雅黑" w:cs="宋体" w:hint="eastAsia"/>
          <w:color w:val="4B4B4B"/>
          <w:kern w:val="0"/>
          <w:sz w:val="24"/>
          <w:szCs w:val="24"/>
        </w:rPr>
        <w:t>签定</w:t>
      </w:r>
      <w:proofErr w:type="gramEnd"/>
      <w:r w:rsidRPr="008B1859">
        <w:rPr>
          <w:rFonts w:ascii="微软雅黑" w:eastAsia="微软雅黑" w:hAnsi="微软雅黑" w:cs="宋体" w:hint="eastAsia"/>
          <w:color w:val="4B4B4B"/>
          <w:kern w:val="0"/>
          <w:sz w:val="24"/>
          <w:szCs w:val="24"/>
        </w:rPr>
        <w:t>专门协议。</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第十四条　高等学校的离休、退休、停薪留职、调离以及被辞退的人员，在离开高等学校一年内完成的与其原承担的本职工作或任务有关的发明创造或技术成果，由高等学校享有或持有。</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第十五条　职务发明创造或职务技术成果，以及职务作品的完成人依法享有在有关技术文件和作品上署名及获得奖励和报酬的权利。　</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第四章　知识产权管理机构</w:t>
      </w:r>
      <w:r w:rsidRPr="008B1859">
        <w:rPr>
          <w:rFonts w:ascii="微软雅黑" w:eastAsia="微软雅黑" w:hAnsi="微软雅黑" w:cs="宋体" w:hint="eastAsia"/>
          <w:color w:val="4B4B4B"/>
          <w:kern w:val="0"/>
          <w:sz w:val="24"/>
          <w:szCs w:val="24"/>
        </w:rPr>
        <w:t xml:space="preserve">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第十六条　高等学校应建立知识产权办公会议制度，逐步建立健全知识产权工作机构。有条件的高等学校，可实行知识产权登记管理制度；设立知识产权保护与管理工作机构，归口管理本单位知识产权保护工作。暂未设立知识产权保护与管理机构的高等学校，应指定科研管理机构或其他机构担负相关职责。</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第十七条　高等学校科研管理机构负责本校科研项目的立项、成果和档案管理。　应用技术项目的课题组或课题研究人员，在申请立项之前应当进行专利文献及其相关文献的检索。　课题组或课题研究人员在科研工作过程中，应当做好技术资料的记录和保管工作。科研项</w:t>
      </w:r>
      <w:proofErr w:type="gramStart"/>
      <w:r w:rsidRPr="008B1859">
        <w:rPr>
          <w:rFonts w:ascii="微软雅黑" w:eastAsia="微软雅黑" w:hAnsi="微软雅黑" w:cs="宋体" w:hint="eastAsia"/>
          <w:color w:val="4B4B4B"/>
          <w:kern w:val="0"/>
          <w:sz w:val="24"/>
          <w:szCs w:val="24"/>
        </w:rPr>
        <w:t>囤完成</w:t>
      </w:r>
      <w:proofErr w:type="gramEnd"/>
      <w:r w:rsidRPr="008B1859">
        <w:rPr>
          <w:rFonts w:ascii="微软雅黑" w:eastAsia="微软雅黑" w:hAnsi="微软雅黑" w:cs="宋体" w:hint="eastAsia"/>
          <w:color w:val="4B4B4B"/>
          <w:kern w:val="0"/>
          <w:sz w:val="24"/>
          <w:szCs w:val="24"/>
        </w:rPr>
        <w:t>后，课题负责人应当将全部实验报告、实验记录、图纸、声像、手稿等原始技术资料收集整理后交本校科研管理机构归档。</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第十八条　在科研活动中</w:t>
      </w:r>
      <w:proofErr w:type="gramStart"/>
      <w:r w:rsidRPr="008B1859">
        <w:rPr>
          <w:rFonts w:ascii="微软雅黑" w:eastAsia="微软雅黑" w:hAnsi="微软雅黑" w:cs="宋体" w:hint="eastAsia"/>
          <w:color w:val="4B4B4B"/>
          <w:kern w:val="0"/>
          <w:sz w:val="24"/>
          <w:szCs w:val="24"/>
        </w:rPr>
        <w:t>作出</w:t>
      </w:r>
      <w:proofErr w:type="gramEnd"/>
      <w:r w:rsidRPr="008B1859">
        <w:rPr>
          <w:rFonts w:ascii="微软雅黑" w:eastAsia="微软雅黑" w:hAnsi="微软雅黑" w:cs="宋体" w:hint="eastAsia"/>
          <w:color w:val="4B4B4B"/>
          <w:kern w:val="0"/>
          <w:sz w:val="24"/>
          <w:szCs w:val="24"/>
        </w:rPr>
        <w:t>的职务发明创造或者形成的职务技术成果，课题负责人应当及时向本校科研管理机构</w:t>
      </w:r>
      <w:proofErr w:type="gramStart"/>
      <w:r w:rsidRPr="008B1859">
        <w:rPr>
          <w:rFonts w:ascii="微软雅黑" w:eastAsia="微软雅黑" w:hAnsi="微软雅黑" w:cs="宋体" w:hint="eastAsia"/>
          <w:color w:val="4B4B4B"/>
          <w:kern w:val="0"/>
          <w:sz w:val="24"/>
          <w:szCs w:val="24"/>
        </w:rPr>
        <w:t>叶口识产权</w:t>
      </w:r>
      <w:proofErr w:type="gramEnd"/>
      <w:r w:rsidRPr="008B1859">
        <w:rPr>
          <w:rFonts w:ascii="微软雅黑" w:eastAsia="微软雅黑" w:hAnsi="微软雅黑" w:cs="宋体" w:hint="eastAsia"/>
          <w:color w:val="4B4B4B"/>
          <w:kern w:val="0"/>
          <w:sz w:val="24"/>
          <w:szCs w:val="24"/>
        </w:rPr>
        <w:t>管理机构）提出申请专利的建议，并提交相关资料。　高等学校的科研管理机构应当对课题负责人的建议和相关资料进行审查，对需要申请专利的应当及时办理专利申请，对不宜申请专利的技术秘密要采取措施予以保护。</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第十九条　高等学校应当规范和加强有关知识产权合同的签订、审核和管理工作。　高等学校及其所属单位与国内外单位或者个人合作进行科学研究和技术开发，对外进行知识产权转让或者许可使用，应当依法签订书面合同，明确知识产权的归属以及相应的权利、义务等内容。　高等学校的知识产权管理机构负责对高等学校及其所属单位签订的知识产权合同进行审核和管理。</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第二十条　高等学校所属单位对外进行知识产权转让或者许可使用前，应当经学校知识产权管理机构审查，并报学校批准。</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第二十一条　高等学校的教职员工和学生凡</w:t>
      </w:r>
      <w:proofErr w:type="gramStart"/>
      <w:r w:rsidRPr="008B1859">
        <w:rPr>
          <w:rFonts w:ascii="微软雅黑" w:eastAsia="微软雅黑" w:hAnsi="微软雅黑" w:cs="宋体" w:hint="eastAsia"/>
          <w:color w:val="4B4B4B"/>
          <w:kern w:val="0"/>
          <w:sz w:val="24"/>
          <w:szCs w:val="24"/>
        </w:rPr>
        <w:t>申请非</w:t>
      </w:r>
      <w:proofErr w:type="gramEnd"/>
      <w:r w:rsidRPr="008B1859">
        <w:rPr>
          <w:rFonts w:ascii="微软雅黑" w:eastAsia="微软雅黑" w:hAnsi="微软雅黑" w:cs="宋体" w:hint="eastAsia"/>
          <w:color w:val="4B4B4B"/>
          <w:kern w:val="0"/>
          <w:sz w:val="24"/>
          <w:szCs w:val="24"/>
        </w:rPr>
        <w:t>职务专利，</w:t>
      </w:r>
      <w:proofErr w:type="gramStart"/>
      <w:r w:rsidRPr="008B1859">
        <w:rPr>
          <w:rFonts w:ascii="微软雅黑" w:eastAsia="微软雅黑" w:hAnsi="微软雅黑" w:cs="宋体" w:hint="eastAsia"/>
          <w:color w:val="4B4B4B"/>
          <w:kern w:val="0"/>
          <w:sz w:val="24"/>
          <w:szCs w:val="24"/>
        </w:rPr>
        <w:t>登记非</w:t>
      </w:r>
      <w:proofErr w:type="gramEnd"/>
      <w:r w:rsidRPr="008B1859">
        <w:rPr>
          <w:rFonts w:ascii="微软雅黑" w:eastAsia="微软雅黑" w:hAnsi="微软雅黑" w:cs="宋体" w:hint="eastAsia"/>
          <w:color w:val="4B4B4B"/>
          <w:kern w:val="0"/>
          <w:sz w:val="24"/>
          <w:szCs w:val="24"/>
        </w:rPr>
        <w:t>职务计算机软件的，以及进行非职务专利、非职务技术成果以及非职务作品转让和许可的，应当向本校知识产权管理机构申报，接受审核。对于符合非职务条件的，学校应出具相应证明。</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第二十二条　高等学校要加强科技保密管理。高等学校的教职员工和学生，在开展国内外学术交流与合作过程中，对属于本校保密的信息和技术，要按照国家和本校的有关规定严格保密。　高等学校对在国内外科技展览会参展的项目应当加强审核和管理、做好科技保密管理工作。</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第二十三条　高等学校应当重视开展知识产权的资产评估工作，加强对知识产权资产评估的组织和管理。　高等学校对外进行知识产权转让、许可使用、作价投资入股或者作为对校办科技产业的投入，应当对知识产权进行资产评估。</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第二十四条　高等学校可根据情况逐步实行知识产权保证书制度，与有关教职员工和学生签订保护本校知识产权的保证书，明确保护本校知识产权的义务。</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第五章　奖酬与扶持</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第二十五条　高等学校应当依法保护职务发明创造、职务技术成果、高等学校法人作品及职务作品的研究、创作人员的合法权益，对在知识产权的产生、发展，科技成果产业化方面</w:t>
      </w:r>
      <w:proofErr w:type="gramStart"/>
      <w:r w:rsidRPr="008B1859">
        <w:rPr>
          <w:rFonts w:ascii="微软雅黑" w:eastAsia="微软雅黑" w:hAnsi="微软雅黑" w:cs="宋体" w:hint="eastAsia"/>
          <w:color w:val="4B4B4B"/>
          <w:kern w:val="0"/>
          <w:sz w:val="24"/>
          <w:szCs w:val="24"/>
        </w:rPr>
        <w:t>作出</w:t>
      </w:r>
      <w:proofErr w:type="gramEnd"/>
      <w:r w:rsidRPr="008B1859">
        <w:rPr>
          <w:rFonts w:ascii="微软雅黑" w:eastAsia="微软雅黑" w:hAnsi="微软雅黑" w:cs="宋体" w:hint="eastAsia"/>
          <w:color w:val="4B4B4B"/>
          <w:kern w:val="0"/>
          <w:sz w:val="24"/>
          <w:szCs w:val="24"/>
        </w:rPr>
        <w:t>突出贡献的人员，按照国家的有关规定给予奖励。</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第二十六条　高等学校将其知识产权或职务发明创造、职务技术成果转让给他人或许可他人使用的，应当从转让或许可使用所取得的净收入中，提取不低于20％的比例，对完成该项职务发明创造、职务技术成果及其转化</w:t>
      </w:r>
      <w:proofErr w:type="gramStart"/>
      <w:r w:rsidRPr="008B1859">
        <w:rPr>
          <w:rFonts w:ascii="微软雅黑" w:eastAsia="微软雅黑" w:hAnsi="微软雅黑" w:cs="宋体" w:hint="eastAsia"/>
          <w:color w:val="4B4B4B"/>
          <w:kern w:val="0"/>
          <w:sz w:val="24"/>
          <w:szCs w:val="24"/>
        </w:rPr>
        <w:t>作出</w:t>
      </w:r>
      <w:proofErr w:type="gramEnd"/>
      <w:r w:rsidRPr="008B1859">
        <w:rPr>
          <w:rFonts w:ascii="微软雅黑" w:eastAsia="微软雅黑" w:hAnsi="微软雅黑" w:cs="宋体" w:hint="eastAsia"/>
          <w:color w:val="4B4B4B"/>
          <w:kern w:val="0"/>
          <w:sz w:val="24"/>
          <w:szCs w:val="24"/>
        </w:rPr>
        <w:t>重要贡献的人员给予奖励。为促进科技成果产业化，对经学校许可，由职务发明创造、职务技术成果完成人进行产业化的，可以从转化收入中提取不低于30％的比例给予奖酬。</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第二十七条　高等学校及其所属单位独立研究开发或者与其他单位合作研究开发的科技成果实施转化成功投产后，高等学校应当连续三至五年从实施该项科技成果所取得的收入中提取不低于5％的比例，对完成该项科技成果及其产业化作出重要贡献的人员给予奖酬。　采用股份制形式的高等学校科技企业，或者主要以技术向其他股份制企业投资入股的高等学校，可以将在科技成果的研究开</w:t>
      </w:r>
      <w:r w:rsidRPr="008B1859">
        <w:rPr>
          <w:rFonts w:ascii="微软雅黑" w:eastAsia="微软雅黑" w:hAnsi="微软雅黑" w:cs="宋体" w:hint="eastAsia"/>
          <w:color w:val="4B4B4B"/>
          <w:kern w:val="0"/>
          <w:sz w:val="24"/>
          <w:szCs w:val="24"/>
        </w:rPr>
        <w:lastRenderedPageBreak/>
        <w:t xml:space="preserve">发、产业化中做出重要贡献的有关人员的报酬或者奖励，按照国家有关规定折算为相应的股份份额或者出资比例。该持股人依据其所持股份份额或出资比例分享收益。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第二十八条　高等学校应当根据实际情况，采取有效措施，对知识产权的保护、管理工作提供必要的条件保障。高等学校应拨出专款或从技术实施收益中提取一定比例，设立知识产权专项基金，用于支持补贴专利申请，维持和知识产权保护方面的有关费用。对知识产权保护与管理做出突出贡献的单位和个人，高等学校应给予奖励，并作为工作业绩和职称评聘的重要参考。</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第六章　法律责任</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第二十九条　剽窃、窃取、篡改、非法占有、假冒或者以其他方式侵害由高等学校及其教职员工和学生依法享有或持有的知识产权的，高等学校有处理权的，应责令其改正，并对直接责任人给予相应的处分；对无处理权的，应提请并协助有关行政部门依法</w:t>
      </w:r>
      <w:proofErr w:type="gramStart"/>
      <w:r w:rsidRPr="008B1859">
        <w:rPr>
          <w:rFonts w:ascii="微软雅黑" w:eastAsia="微软雅黑" w:hAnsi="微软雅黑" w:cs="宋体" w:hint="eastAsia"/>
          <w:color w:val="4B4B4B"/>
          <w:kern w:val="0"/>
          <w:sz w:val="24"/>
          <w:szCs w:val="24"/>
        </w:rPr>
        <w:t>作出</w:t>
      </w:r>
      <w:proofErr w:type="gramEnd"/>
      <w:r w:rsidRPr="008B1859">
        <w:rPr>
          <w:rFonts w:ascii="微软雅黑" w:eastAsia="微软雅黑" w:hAnsi="微软雅黑" w:cs="宋体" w:hint="eastAsia"/>
          <w:color w:val="4B4B4B"/>
          <w:kern w:val="0"/>
          <w:sz w:val="24"/>
          <w:szCs w:val="24"/>
        </w:rPr>
        <w:t>处理。构成犯罪的，应当依法追究刑事责任。</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第三十条　在高等学校教学、科研、创作以及成果的申报、评审、鉴定、产业化活动中，采取欺骗手段，获得优惠待遇或者奖励的，高等学校应当责令改正，退还非法所得，取消其获得的优惠待遇和奖励。　</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第三十一条　违反本规定，泄漏本校的技术秘密，或者擅自转让、变相转让以及许可使用高等学校的职务发明创造、职务技术成果、高等学校法人作品或者职务作品的，或造成高等学校资产流失和损失的，由高等学校或其主管教育行政部门对直接责任人员给予行政处分。</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lastRenderedPageBreak/>
        <w:t xml:space="preserve">　　第三十二条　侵犯高等学校及其教职员工和学生依法享有或持有的知识产权，造成损失、损害的，应当依法承担民事责任。</w:t>
      </w:r>
    </w:p>
    <w:p w:rsidR="008B1859" w:rsidRPr="008B1859" w:rsidRDefault="008B1859" w:rsidP="008B18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b/>
          <w:bCs/>
          <w:color w:val="4B4B4B"/>
          <w:kern w:val="0"/>
          <w:sz w:val="24"/>
          <w:szCs w:val="24"/>
        </w:rPr>
        <w:t>第七章　附　则</w:t>
      </w:r>
    </w:p>
    <w:p w:rsidR="008B1859" w:rsidRPr="008B1859" w:rsidRDefault="008B1859" w:rsidP="008B18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 xml:space="preserve">　　第三十三条　本规定自发布之日起施行。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r w:rsidR="008B1859" w:rsidRPr="008B1859" w:rsidTr="008B1859">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B1859" w:rsidRPr="008B1859" w:rsidRDefault="008B1859" w:rsidP="008B1859">
            <w:pPr>
              <w:widowControl/>
              <w:jc w:val="left"/>
              <w:rPr>
                <w:rFonts w:ascii="宋体" w:eastAsia="宋体" w:hAnsi="宋体" w:cs="宋体"/>
                <w:kern w:val="0"/>
                <w:sz w:val="4"/>
                <w:szCs w:val="24"/>
              </w:rPr>
            </w:pPr>
          </w:p>
        </w:tc>
      </w:tr>
    </w:tbl>
    <w:p w:rsidR="008B1859" w:rsidRPr="008B1859" w:rsidRDefault="008B1859" w:rsidP="008B1859">
      <w:pPr>
        <w:widowControl/>
        <w:shd w:val="clear" w:color="auto" w:fill="FFFFFF"/>
        <w:jc w:val="center"/>
        <w:rPr>
          <w:rFonts w:ascii="微软雅黑" w:eastAsia="微软雅黑" w:hAnsi="微软雅黑" w:cs="宋体" w:hint="eastAsia"/>
          <w:color w:val="4B4B4B"/>
          <w:kern w:val="0"/>
          <w:sz w:val="24"/>
          <w:szCs w:val="24"/>
        </w:rPr>
      </w:pPr>
      <w:r w:rsidRPr="008B1859">
        <w:rPr>
          <w:rFonts w:ascii="微软雅黑" w:eastAsia="微软雅黑" w:hAnsi="微软雅黑" w:cs="宋体" w:hint="eastAsia"/>
          <w:color w:val="4B4B4B"/>
          <w:kern w:val="0"/>
          <w:sz w:val="24"/>
          <w:szCs w:val="24"/>
        </w:rPr>
        <w:t>扫一扫分享本页</w:t>
      </w:r>
    </w:p>
    <w:p w:rsidR="00F54756" w:rsidRDefault="00F54756"/>
    <w:sectPr w:rsidR="00F547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59"/>
    <w:rsid w:val="004C1CE3"/>
    <w:rsid w:val="008B1859"/>
    <w:rsid w:val="00F5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185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B1859"/>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B185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8B185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1859"/>
    <w:rPr>
      <w:rFonts w:ascii="宋体" w:eastAsia="宋体" w:hAnsi="宋体" w:cs="宋体"/>
      <w:b/>
      <w:bCs/>
      <w:kern w:val="36"/>
      <w:sz w:val="48"/>
      <w:szCs w:val="48"/>
    </w:rPr>
  </w:style>
  <w:style w:type="character" w:customStyle="1" w:styleId="3Char">
    <w:name w:val="标题 3 Char"/>
    <w:basedOn w:val="a0"/>
    <w:link w:val="3"/>
    <w:uiPriority w:val="9"/>
    <w:rsid w:val="008B1859"/>
    <w:rPr>
      <w:rFonts w:ascii="宋体" w:eastAsia="宋体" w:hAnsi="宋体" w:cs="宋体"/>
      <w:b/>
      <w:bCs/>
      <w:kern w:val="0"/>
      <w:sz w:val="27"/>
      <w:szCs w:val="27"/>
    </w:rPr>
  </w:style>
  <w:style w:type="character" w:customStyle="1" w:styleId="5Char">
    <w:name w:val="标题 5 Char"/>
    <w:basedOn w:val="a0"/>
    <w:link w:val="5"/>
    <w:uiPriority w:val="9"/>
    <w:rsid w:val="008B1859"/>
    <w:rPr>
      <w:rFonts w:ascii="宋体" w:eastAsia="宋体" w:hAnsi="宋体" w:cs="宋体"/>
      <w:b/>
      <w:bCs/>
      <w:kern w:val="0"/>
      <w:sz w:val="20"/>
      <w:szCs w:val="20"/>
    </w:rPr>
  </w:style>
  <w:style w:type="character" w:customStyle="1" w:styleId="6Char">
    <w:name w:val="标题 6 Char"/>
    <w:basedOn w:val="a0"/>
    <w:link w:val="6"/>
    <w:uiPriority w:val="9"/>
    <w:rsid w:val="008B1859"/>
    <w:rPr>
      <w:rFonts w:ascii="宋体" w:eastAsia="宋体" w:hAnsi="宋体" w:cs="宋体"/>
      <w:b/>
      <w:bCs/>
      <w:kern w:val="0"/>
      <w:sz w:val="15"/>
      <w:szCs w:val="15"/>
    </w:rPr>
  </w:style>
  <w:style w:type="numbering" w:customStyle="1" w:styleId="10">
    <w:name w:val="无列表1"/>
    <w:next w:val="a2"/>
    <w:uiPriority w:val="99"/>
    <w:semiHidden/>
    <w:unhideWhenUsed/>
    <w:rsid w:val="008B1859"/>
  </w:style>
  <w:style w:type="character" w:styleId="a3">
    <w:name w:val="Hyperlink"/>
    <w:basedOn w:val="a0"/>
    <w:uiPriority w:val="99"/>
    <w:semiHidden/>
    <w:unhideWhenUsed/>
    <w:rsid w:val="008B1859"/>
    <w:rPr>
      <w:strike w:val="0"/>
      <w:dstrike w:val="0"/>
      <w:color w:val="0000FF"/>
      <w:u w:val="none"/>
      <w:effect w:val="none"/>
    </w:rPr>
  </w:style>
  <w:style w:type="character" w:styleId="a4">
    <w:name w:val="FollowedHyperlink"/>
    <w:basedOn w:val="a0"/>
    <w:uiPriority w:val="99"/>
    <w:semiHidden/>
    <w:unhideWhenUsed/>
    <w:rsid w:val="008B1859"/>
    <w:rPr>
      <w:strike w:val="0"/>
      <w:dstrike w:val="0"/>
      <w:color w:val="800080"/>
      <w:u w:val="none"/>
      <w:effect w:val="none"/>
    </w:rPr>
  </w:style>
  <w:style w:type="paragraph" w:styleId="a5">
    <w:name w:val="Normal (Web)"/>
    <w:basedOn w:val="a"/>
    <w:uiPriority w:val="99"/>
    <w:semiHidden/>
    <w:unhideWhenUsed/>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8B1859"/>
    <w:pPr>
      <w:widowControl/>
      <w:jc w:val="left"/>
    </w:pPr>
    <w:rPr>
      <w:rFonts w:ascii="宋体" w:eastAsia="宋体" w:hAnsi="宋体" w:cs="宋体"/>
      <w:kern w:val="0"/>
      <w:sz w:val="24"/>
      <w:szCs w:val="24"/>
    </w:rPr>
  </w:style>
  <w:style w:type="paragraph" w:customStyle="1" w:styleId="xxgklogo">
    <w:name w:val="xxgk_logo"/>
    <w:basedOn w:val="a"/>
    <w:rsid w:val="008B1859"/>
    <w:pPr>
      <w:widowControl/>
      <w:spacing w:before="600" w:after="450"/>
      <w:jc w:val="left"/>
    </w:pPr>
    <w:rPr>
      <w:rFonts w:ascii="宋体" w:eastAsia="宋体" w:hAnsi="宋体" w:cs="宋体"/>
      <w:kern w:val="0"/>
      <w:sz w:val="24"/>
      <w:szCs w:val="24"/>
    </w:rPr>
  </w:style>
  <w:style w:type="paragraph" w:customStyle="1" w:styleId="xxgkjs">
    <w:name w:val="xxgk_js"/>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8B1859"/>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8B1859"/>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8B1859"/>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8B1859"/>
    <w:pPr>
      <w:widowControl/>
      <w:jc w:val="left"/>
    </w:pPr>
    <w:rPr>
      <w:rFonts w:ascii="宋体" w:eastAsia="宋体" w:hAnsi="宋体" w:cs="宋体"/>
      <w:kern w:val="0"/>
      <w:sz w:val="24"/>
      <w:szCs w:val="24"/>
    </w:rPr>
  </w:style>
  <w:style w:type="paragraph" w:customStyle="1" w:styleId="xxgkfootnrs">
    <w:name w:val="xxgk_foot_nrs"/>
    <w:basedOn w:val="a"/>
    <w:rsid w:val="008B1859"/>
    <w:pPr>
      <w:widowControl/>
      <w:jc w:val="left"/>
    </w:pPr>
    <w:rPr>
      <w:rFonts w:ascii="宋体" w:eastAsia="宋体" w:hAnsi="宋体" w:cs="宋体"/>
      <w:kern w:val="0"/>
      <w:sz w:val="24"/>
      <w:szCs w:val="24"/>
    </w:rPr>
  </w:style>
  <w:style w:type="paragraph" w:customStyle="1" w:styleId="xxgkfootzj">
    <w:name w:val="xxgk_foot_zj"/>
    <w:basedOn w:val="a"/>
    <w:rsid w:val="008B1859"/>
    <w:pPr>
      <w:widowControl/>
      <w:spacing w:before="240"/>
      <w:jc w:val="left"/>
    </w:pPr>
    <w:rPr>
      <w:rFonts w:ascii="宋体" w:eastAsia="宋体" w:hAnsi="宋体" w:cs="宋体"/>
      <w:kern w:val="0"/>
      <w:sz w:val="24"/>
      <w:szCs w:val="24"/>
    </w:rPr>
  </w:style>
  <w:style w:type="paragraph" w:customStyle="1" w:styleId="xxgkfootxia">
    <w:name w:val="xxgk_foot_xia"/>
    <w:basedOn w:val="a"/>
    <w:rsid w:val="008B1859"/>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8B1859"/>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8B1859"/>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8B1859"/>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8B1859"/>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8B1859"/>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8B1859"/>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8B1859"/>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8B1859"/>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8B1859"/>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8B1859"/>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8B1859"/>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8B1859"/>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8B1859"/>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8B1859"/>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8B1859"/>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8B1859"/>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8B1859"/>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8B1859"/>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185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B1859"/>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B1859"/>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8B185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1859"/>
    <w:rPr>
      <w:rFonts w:ascii="宋体" w:eastAsia="宋体" w:hAnsi="宋体" w:cs="宋体"/>
      <w:b/>
      <w:bCs/>
      <w:kern w:val="36"/>
      <w:sz w:val="48"/>
      <w:szCs w:val="48"/>
    </w:rPr>
  </w:style>
  <w:style w:type="character" w:customStyle="1" w:styleId="3Char">
    <w:name w:val="标题 3 Char"/>
    <w:basedOn w:val="a0"/>
    <w:link w:val="3"/>
    <w:uiPriority w:val="9"/>
    <w:rsid w:val="008B1859"/>
    <w:rPr>
      <w:rFonts w:ascii="宋体" w:eastAsia="宋体" w:hAnsi="宋体" w:cs="宋体"/>
      <w:b/>
      <w:bCs/>
      <w:kern w:val="0"/>
      <w:sz w:val="27"/>
      <w:szCs w:val="27"/>
    </w:rPr>
  </w:style>
  <w:style w:type="character" w:customStyle="1" w:styleId="5Char">
    <w:name w:val="标题 5 Char"/>
    <w:basedOn w:val="a0"/>
    <w:link w:val="5"/>
    <w:uiPriority w:val="9"/>
    <w:rsid w:val="008B1859"/>
    <w:rPr>
      <w:rFonts w:ascii="宋体" w:eastAsia="宋体" w:hAnsi="宋体" w:cs="宋体"/>
      <w:b/>
      <w:bCs/>
      <w:kern w:val="0"/>
      <w:sz w:val="20"/>
      <w:szCs w:val="20"/>
    </w:rPr>
  </w:style>
  <w:style w:type="character" w:customStyle="1" w:styleId="6Char">
    <w:name w:val="标题 6 Char"/>
    <w:basedOn w:val="a0"/>
    <w:link w:val="6"/>
    <w:uiPriority w:val="9"/>
    <w:rsid w:val="008B1859"/>
    <w:rPr>
      <w:rFonts w:ascii="宋体" w:eastAsia="宋体" w:hAnsi="宋体" w:cs="宋体"/>
      <w:b/>
      <w:bCs/>
      <w:kern w:val="0"/>
      <w:sz w:val="15"/>
      <w:szCs w:val="15"/>
    </w:rPr>
  </w:style>
  <w:style w:type="numbering" w:customStyle="1" w:styleId="10">
    <w:name w:val="无列表1"/>
    <w:next w:val="a2"/>
    <w:uiPriority w:val="99"/>
    <w:semiHidden/>
    <w:unhideWhenUsed/>
    <w:rsid w:val="008B1859"/>
  </w:style>
  <w:style w:type="character" w:styleId="a3">
    <w:name w:val="Hyperlink"/>
    <w:basedOn w:val="a0"/>
    <w:uiPriority w:val="99"/>
    <w:semiHidden/>
    <w:unhideWhenUsed/>
    <w:rsid w:val="008B1859"/>
    <w:rPr>
      <w:strike w:val="0"/>
      <w:dstrike w:val="0"/>
      <w:color w:val="0000FF"/>
      <w:u w:val="none"/>
      <w:effect w:val="none"/>
    </w:rPr>
  </w:style>
  <w:style w:type="character" w:styleId="a4">
    <w:name w:val="FollowedHyperlink"/>
    <w:basedOn w:val="a0"/>
    <w:uiPriority w:val="99"/>
    <w:semiHidden/>
    <w:unhideWhenUsed/>
    <w:rsid w:val="008B1859"/>
    <w:rPr>
      <w:strike w:val="0"/>
      <w:dstrike w:val="0"/>
      <w:color w:val="800080"/>
      <w:u w:val="none"/>
      <w:effect w:val="none"/>
    </w:rPr>
  </w:style>
  <w:style w:type="paragraph" w:styleId="a5">
    <w:name w:val="Normal (Web)"/>
    <w:basedOn w:val="a"/>
    <w:uiPriority w:val="99"/>
    <w:semiHidden/>
    <w:unhideWhenUsed/>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8B1859"/>
    <w:pPr>
      <w:widowControl/>
      <w:jc w:val="left"/>
    </w:pPr>
    <w:rPr>
      <w:rFonts w:ascii="宋体" w:eastAsia="宋体" w:hAnsi="宋体" w:cs="宋体"/>
      <w:kern w:val="0"/>
      <w:sz w:val="24"/>
      <w:szCs w:val="24"/>
    </w:rPr>
  </w:style>
  <w:style w:type="paragraph" w:customStyle="1" w:styleId="xxgklogo">
    <w:name w:val="xxgk_logo"/>
    <w:basedOn w:val="a"/>
    <w:rsid w:val="008B1859"/>
    <w:pPr>
      <w:widowControl/>
      <w:spacing w:before="600" w:after="450"/>
      <w:jc w:val="left"/>
    </w:pPr>
    <w:rPr>
      <w:rFonts w:ascii="宋体" w:eastAsia="宋体" w:hAnsi="宋体" w:cs="宋体"/>
      <w:kern w:val="0"/>
      <w:sz w:val="24"/>
      <w:szCs w:val="24"/>
    </w:rPr>
  </w:style>
  <w:style w:type="paragraph" w:customStyle="1" w:styleId="xxgkjs">
    <w:name w:val="xxgk_js"/>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8B1859"/>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8B1859"/>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8B1859"/>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8B1859"/>
    <w:pPr>
      <w:widowControl/>
      <w:jc w:val="left"/>
    </w:pPr>
    <w:rPr>
      <w:rFonts w:ascii="宋体" w:eastAsia="宋体" w:hAnsi="宋体" w:cs="宋体"/>
      <w:kern w:val="0"/>
      <w:sz w:val="24"/>
      <w:szCs w:val="24"/>
    </w:rPr>
  </w:style>
  <w:style w:type="paragraph" w:customStyle="1" w:styleId="xxgkfootnrs">
    <w:name w:val="xxgk_foot_nrs"/>
    <w:basedOn w:val="a"/>
    <w:rsid w:val="008B1859"/>
    <w:pPr>
      <w:widowControl/>
      <w:jc w:val="left"/>
    </w:pPr>
    <w:rPr>
      <w:rFonts w:ascii="宋体" w:eastAsia="宋体" w:hAnsi="宋体" w:cs="宋体"/>
      <w:kern w:val="0"/>
      <w:sz w:val="24"/>
      <w:szCs w:val="24"/>
    </w:rPr>
  </w:style>
  <w:style w:type="paragraph" w:customStyle="1" w:styleId="xxgkfootzj">
    <w:name w:val="xxgk_foot_zj"/>
    <w:basedOn w:val="a"/>
    <w:rsid w:val="008B1859"/>
    <w:pPr>
      <w:widowControl/>
      <w:spacing w:before="240"/>
      <w:jc w:val="left"/>
    </w:pPr>
    <w:rPr>
      <w:rFonts w:ascii="宋体" w:eastAsia="宋体" w:hAnsi="宋体" w:cs="宋体"/>
      <w:kern w:val="0"/>
      <w:sz w:val="24"/>
      <w:szCs w:val="24"/>
    </w:rPr>
  </w:style>
  <w:style w:type="paragraph" w:customStyle="1" w:styleId="xxgkfootxia">
    <w:name w:val="xxgk_foot_xia"/>
    <w:basedOn w:val="a"/>
    <w:rsid w:val="008B1859"/>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8B1859"/>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8B1859"/>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8B1859"/>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8B1859"/>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8B1859"/>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8B1859"/>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8B1859"/>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8B1859"/>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8B1859"/>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8B1859"/>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8B1859"/>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8B1859"/>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8B1859"/>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8B1859"/>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8B1859"/>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8B1859"/>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8B1859"/>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8B1859"/>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8B1859"/>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883">
      <w:bodyDiv w:val="1"/>
      <w:marLeft w:val="0"/>
      <w:marRight w:val="0"/>
      <w:marTop w:val="0"/>
      <w:marBottom w:val="0"/>
      <w:divBdr>
        <w:top w:val="none" w:sz="0" w:space="0" w:color="auto"/>
        <w:left w:val="none" w:sz="0" w:space="0" w:color="auto"/>
        <w:bottom w:val="none" w:sz="0" w:space="0" w:color="auto"/>
        <w:right w:val="none" w:sz="0" w:space="0" w:color="auto"/>
      </w:divBdr>
      <w:divsChild>
        <w:div w:id="1149517689">
          <w:marLeft w:val="0"/>
          <w:marRight w:val="0"/>
          <w:marTop w:val="0"/>
          <w:marBottom w:val="0"/>
          <w:divBdr>
            <w:top w:val="none" w:sz="0" w:space="0" w:color="auto"/>
            <w:left w:val="none" w:sz="0" w:space="0" w:color="auto"/>
            <w:bottom w:val="none" w:sz="0" w:space="0" w:color="auto"/>
            <w:right w:val="none" w:sz="0" w:space="0" w:color="auto"/>
          </w:divBdr>
          <w:divsChild>
            <w:div w:id="1345985052">
              <w:marLeft w:val="0"/>
              <w:marRight w:val="0"/>
              <w:marTop w:val="0"/>
              <w:marBottom w:val="0"/>
              <w:divBdr>
                <w:top w:val="single" w:sz="6" w:space="31" w:color="BCBCBC"/>
                <w:left w:val="single" w:sz="6" w:space="31" w:color="BCBCBC"/>
                <w:bottom w:val="single" w:sz="6" w:space="15" w:color="BCBCBC"/>
                <w:right w:val="single" w:sz="6" w:space="31" w:color="BCBCBC"/>
              </w:divBdr>
              <w:divsChild>
                <w:div w:id="333533682">
                  <w:marLeft w:val="0"/>
                  <w:marRight w:val="0"/>
                  <w:marTop w:val="0"/>
                  <w:marBottom w:val="0"/>
                  <w:divBdr>
                    <w:top w:val="none" w:sz="0" w:space="0" w:color="auto"/>
                    <w:left w:val="none" w:sz="0" w:space="0" w:color="auto"/>
                    <w:bottom w:val="none" w:sz="0" w:space="0" w:color="auto"/>
                    <w:right w:val="none" w:sz="0" w:space="0" w:color="auto"/>
                  </w:divBdr>
                  <w:divsChild>
                    <w:div w:id="221137310">
                      <w:marLeft w:val="0"/>
                      <w:marRight w:val="0"/>
                      <w:marTop w:val="0"/>
                      <w:marBottom w:val="0"/>
                      <w:divBdr>
                        <w:top w:val="none" w:sz="0" w:space="0" w:color="auto"/>
                        <w:left w:val="none" w:sz="0" w:space="0" w:color="auto"/>
                        <w:bottom w:val="none" w:sz="0" w:space="0" w:color="auto"/>
                        <w:right w:val="none" w:sz="0" w:space="0" w:color="auto"/>
                      </w:divBdr>
                    </w:div>
                    <w:div w:id="10816335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2</cp:revision>
  <dcterms:created xsi:type="dcterms:W3CDTF">2016-12-16T03:15:00Z</dcterms:created>
  <dcterms:modified xsi:type="dcterms:W3CDTF">2016-12-16T03:16:00Z</dcterms:modified>
</cp:coreProperties>
</file>